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1CC" w:rsidRPr="00B731CC" w:rsidRDefault="00B731CC" w:rsidP="00B731C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731CC" w:rsidRPr="00B731CC" w:rsidRDefault="00B731CC" w:rsidP="00B731C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731CC">
        <w:rPr>
          <w:rFonts w:ascii="Times New Roman" w:hAnsi="Times New Roman"/>
          <w:b/>
          <w:sz w:val="28"/>
          <w:szCs w:val="28"/>
          <w:u w:val="single"/>
        </w:rPr>
        <w:t xml:space="preserve">Тема: </w:t>
      </w:r>
      <w:proofErr w:type="spellStart"/>
      <w:r w:rsidRPr="00B731CC">
        <w:rPr>
          <w:rFonts w:ascii="Times New Roman" w:hAnsi="Times New Roman"/>
          <w:b/>
          <w:sz w:val="28"/>
          <w:szCs w:val="28"/>
          <w:u w:val="single"/>
        </w:rPr>
        <w:t>Агроценозы</w:t>
      </w:r>
      <w:proofErr w:type="spellEnd"/>
      <w:r w:rsidRPr="00B731CC">
        <w:rPr>
          <w:rFonts w:ascii="Times New Roman" w:hAnsi="Times New Roman"/>
          <w:b/>
          <w:sz w:val="28"/>
          <w:szCs w:val="28"/>
          <w:u w:val="single"/>
        </w:rPr>
        <w:t xml:space="preserve"> и </w:t>
      </w:r>
      <w:proofErr w:type="spellStart"/>
      <w:r w:rsidRPr="00B731CC">
        <w:rPr>
          <w:rFonts w:ascii="Times New Roman" w:hAnsi="Times New Roman"/>
          <w:b/>
          <w:sz w:val="28"/>
          <w:szCs w:val="28"/>
          <w:u w:val="single"/>
        </w:rPr>
        <w:t>агроэкосистемы</w:t>
      </w:r>
      <w:proofErr w:type="spellEnd"/>
      <w:r w:rsidRPr="00B731CC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B731CC" w:rsidRPr="00B731CC" w:rsidRDefault="00B731CC" w:rsidP="00B73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1CC" w:rsidRPr="00B731CC" w:rsidRDefault="00B731CC" w:rsidP="00B73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731CC">
        <w:rPr>
          <w:rFonts w:ascii="Times New Roman" w:hAnsi="Times New Roman"/>
          <w:sz w:val="28"/>
          <w:szCs w:val="28"/>
        </w:rPr>
        <w:t>Экосистемы бывают естественными (природные) и искусственными (</w:t>
      </w:r>
      <w:proofErr w:type="spellStart"/>
      <w:r w:rsidRPr="00B731CC">
        <w:rPr>
          <w:rFonts w:ascii="Times New Roman" w:hAnsi="Times New Roman"/>
          <w:sz w:val="28"/>
          <w:szCs w:val="28"/>
        </w:rPr>
        <w:t>агроценозы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). </w:t>
      </w:r>
      <w:proofErr w:type="gramEnd"/>
    </w:p>
    <w:p w:rsidR="00B731CC" w:rsidRPr="00B731CC" w:rsidRDefault="00B731CC" w:rsidP="00B731C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B731CC">
        <w:rPr>
          <w:rFonts w:ascii="Times New Roman" w:hAnsi="Times New Roman"/>
          <w:sz w:val="28"/>
          <w:szCs w:val="28"/>
        </w:rPr>
        <w:t xml:space="preserve">Рост потребностей человека привел к созданию искусственных биоценозов – </w:t>
      </w:r>
      <w:proofErr w:type="spellStart"/>
      <w:r w:rsidRPr="00B731CC">
        <w:rPr>
          <w:rFonts w:ascii="Times New Roman" w:hAnsi="Times New Roman"/>
          <w:sz w:val="28"/>
          <w:szCs w:val="28"/>
        </w:rPr>
        <w:t>агроценозов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. Первые растительные сообщества, созданные человеком, появились примерно 10-15 тыс. лет назад. Это были посевы хлебных злаков. Так возникли </w:t>
      </w:r>
      <w:proofErr w:type="gramStart"/>
      <w:r w:rsidRPr="00B731CC">
        <w:rPr>
          <w:rFonts w:ascii="Times New Roman" w:hAnsi="Times New Roman"/>
          <w:sz w:val="28"/>
          <w:szCs w:val="28"/>
        </w:rPr>
        <w:t>искусственные</w:t>
      </w:r>
      <w:proofErr w:type="gramEnd"/>
      <w:r w:rsidRPr="00B731CC">
        <w:rPr>
          <w:rFonts w:ascii="Times New Roman" w:hAnsi="Times New Roman"/>
          <w:sz w:val="28"/>
          <w:szCs w:val="28"/>
        </w:rPr>
        <w:t xml:space="preserve">, создаваемые и регулируемые человеком </w:t>
      </w:r>
      <w:proofErr w:type="spellStart"/>
      <w:r w:rsidRPr="00B731CC">
        <w:rPr>
          <w:rFonts w:ascii="Times New Roman" w:hAnsi="Times New Roman"/>
          <w:sz w:val="28"/>
          <w:szCs w:val="28"/>
        </w:rPr>
        <w:t>агроценозы</w:t>
      </w:r>
      <w:proofErr w:type="spellEnd"/>
      <w:r w:rsidRPr="00B731CC">
        <w:rPr>
          <w:rFonts w:ascii="Times New Roman" w:hAnsi="Times New Roman"/>
          <w:sz w:val="28"/>
          <w:szCs w:val="28"/>
        </w:rPr>
        <w:t>.</w:t>
      </w:r>
    </w:p>
    <w:p w:rsidR="00B731CC" w:rsidRPr="00B731CC" w:rsidRDefault="00B731CC" w:rsidP="00B731C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B731CC">
        <w:rPr>
          <w:rFonts w:ascii="Times New Roman" w:hAnsi="Times New Roman"/>
          <w:sz w:val="28"/>
          <w:szCs w:val="28"/>
        </w:rPr>
        <w:t xml:space="preserve">Современные </w:t>
      </w:r>
      <w:proofErr w:type="spellStart"/>
      <w:r w:rsidRPr="00B731CC">
        <w:rPr>
          <w:rFonts w:ascii="Times New Roman" w:hAnsi="Times New Roman"/>
          <w:sz w:val="28"/>
          <w:szCs w:val="28"/>
        </w:rPr>
        <w:t>агроценозы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– это поля, искусственные пастбища, сенокосы, лесные посадки, парки и сады. Высокая их продуктивность обеспечивается интенсивной технологией, подбором высокоурожайных растений, внесением удобрений, мелиорацией, осушением или орошением, правильной агротехникой.</w:t>
      </w:r>
    </w:p>
    <w:p w:rsidR="00B731CC" w:rsidRPr="00B731CC" w:rsidRDefault="00B731CC" w:rsidP="00B731C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B731CC">
        <w:rPr>
          <w:rFonts w:ascii="Times New Roman" w:hAnsi="Times New Roman"/>
          <w:sz w:val="28"/>
          <w:szCs w:val="28"/>
        </w:rPr>
        <w:t xml:space="preserve">- Что на ваш взгляд является основным источником энергии в </w:t>
      </w:r>
      <w:proofErr w:type="spellStart"/>
      <w:r w:rsidRPr="00B731CC">
        <w:rPr>
          <w:rFonts w:ascii="Times New Roman" w:hAnsi="Times New Roman"/>
          <w:sz w:val="28"/>
          <w:szCs w:val="28"/>
        </w:rPr>
        <w:t>агроценозе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? (Солнце). Дополнительная (антропогенная) энергия, которую использует человек при обработке почвы и которая затрачена на производство тракторов, удобрений, пестицидов не превышает 1% от солнечной энергии, усваиваемой </w:t>
      </w:r>
      <w:proofErr w:type="spellStart"/>
      <w:r w:rsidRPr="00B731CC">
        <w:rPr>
          <w:rFonts w:ascii="Times New Roman" w:hAnsi="Times New Roman"/>
          <w:sz w:val="28"/>
          <w:szCs w:val="28"/>
        </w:rPr>
        <w:t>агроценозом</w:t>
      </w:r>
      <w:proofErr w:type="spellEnd"/>
      <w:r w:rsidRPr="00B731CC">
        <w:rPr>
          <w:rFonts w:ascii="Times New Roman" w:hAnsi="Times New Roman"/>
          <w:sz w:val="28"/>
          <w:szCs w:val="28"/>
        </w:rPr>
        <w:t>.</w:t>
      </w:r>
    </w:p>
    <w:p w:rsidR="00B731CC" w:rsidRPr="00B731CC" w:rsidRDefault="00B731CC" w:rsidP="00B731C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B731CC" w:rsidRPr="00B731CC" w:rsidRDefault="00B731CC" w:rsidP="00B731C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B731CC">
        <w:rPr>
          <w:rFonts w:ascii="Times New Roman" w:hAnsi="Times New Roman"/>
          <w:sz w:val="28"/>
          <w:szCs w:val="28"/>
        </w:rPr>
        <w:t xml:space="preserve">Как и естественная экосистема, </w:t>
      </w:r>
      <w:proofErr w:type="spellStart"/>
      <w:r w:rsidRPr="00B731CC">
        <w:rPr>
          <w:rFonts w:ascii="Times New Roman" w:hAnsi="Times New Roman"/>
          <w:sz w:val="28"/>
          <w:szCs w:val="28"/>
        </w:rPr>
        <w:t>агроценоз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состоит из организмов трех основных трофических групп: продуцентов, </w:t>
      </w:r>
      <w:proofErr w:type="spellStart"/>
      <w:r w:rsidRPr="00B731CC">
        <w:rPr>
          <w:rFonts w:ascii="Times New Roman" w:hAnsi="Times New Roman"/>
          <w:sz w:val="28"/>
          <w:szCs w:val="28"/>
        </w:rPr>
        <w:t>консументов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731CC">
        <w:rPr>
          <w:rFonts w:ascii="Times New Roman" w:hAnsi="Times New Roman"/>
          <w:sz w:val="28"/>
          <w:szCs w:val="28"/>
        </w:rPr>
        <w:t>редуцентов</w:t>
      </w:r>
      <w:proofErr w:type="spellEnd"/>
      <w:r w:rsidRPr="00B731CC">
        <w:rPr>
          <w:rFonts w:ascii="Times New Roman" w:hAnsi="Times New Roman"/>
          <w:sz w:val="28"/>
          <w:szCs w:val="28"/>
        </w:rPr>
        <w:t>.</w:t>
      </w:r>
    </w:p>
    <w:p w:rsidR="00B731CC" w:rsidRPr="00B731CC" w:rsidRDefault="00B731CC" w:rsidP="00B731C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B731CC">
        <w:rPr>
          <w:rFonts w:ascii="Times New Roman" w:hAnsi="Times New Roman"/>
          <w:sz w:val="28"/>
          <w:szCs w:val="28"/>
        </w:rPr>
        <w:t xml:space="preserve">Продуценты в </w:t>
      </w:r>
      <w:proofErr w:type="spellStart"/>
      <w:r w:rsidRPr="00B731CC">
        <w:rPr>
          <w:rFonts w:ascii="Times New Roman" w:hAnsi="Times New Roman"/>
          <w:sz w:val="28"/>
          <w:szCs w:val="28"/>
        </w:rPr>
        <w:t>агроценозе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– это культурные растения, травы сенокосов и пастбищ, деревья садов, парков, лесопосадок. Продуцентами являются и спутники культурных растений – сорняки.</w:t>
      </w:r>
    </w:p>
    <w:p w:rsidR="00B731CC" w:rsidRPr="00B731CC" w:rsidRDefault="00B731CC" w:rsidP="00B731C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proofErr w:type="spellStart"/>
      <w:r w:rsidRPr="00B731CC">
        <w:rPr>
          <w:rFonts w:ascii="Times New Roman" w:hAnsi="Times New Roman"/>
          <w:sz w:val="28"/>
          <w:szCs w:val="28"/>
        </w:rPr>
        <w:t>Консументы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731CC">
        <w:rPr>
          <w:rFonts w:ascii="Times New Roman" w:hAnsi="Times New Roman"/>
          <w:sz w:val="28"/>
          <w:szCs w:val="28"/>
        </w:rPr>
        <w:t>агроэкосистеме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– человек и сельскохозяйственные животные. К </w:t>
      </w:r>
      <w:proofErr w:type="spellStart"/>
      <w:r w:rsidRPr="00B731CC">
        <w:rPr>
          <w:rFonts w:ascii="Times New Roman" w:hAnsi="Times New Roman"/>
          <w:sz w:val="28"/>
          <w:szCs w:val="28"/>
        </w:rPr>
        <w:t>консументам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относятся также вредители полевых культур (от насекомых до сусликов и хомяков), паразиты (часто опасные </w:t>
      </w:r>
      <w:proofErr w:type="gramStart"/>
      <w:r w:rsidRPr="00B731CC">
        <w:rPr>
          <w:rFonts w:ascii="Times New Roman" w:hAnsi="Times New Roman"/>
          <w:sz w:val="28"/>
          <w:szCs w:val="28"/>
        </w:rPr>
        <w:t>для</w:t>
      </w:r>
      <w:proofErr w:type="gramEnd"/>
      <w:r w:rsidRPr="00B731C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731CC">
        <w:rPr>
          <w:rFonts w:ascii="Times New Roman" w:hAnsi="Times New Roman"/>
          <w:sz w:val="28"/>
          <w:szCs w:val="28"/>
        </w:rPr>
        <w:t>с</w:t>
      </w:r>
      <w:proofErr w:type="gramEnd"/>
      <w:r w:rsidRPr="00B731CC">
        <w:rPr>
          <w:rFonts w:ascii="Times New Roman" w:hAnsi="Times New Roman"/>
          <w:sz w:val="28"/>
          <w:szCs w:val="28"/>
        </w:rPr>
        <w:t>/</w:t>
      </w:r>
      <w:proofErr w:type="spellStart"/>
      <w:r w:rsidRPr="00B731CC">
        <w:rPr>
          <w:rFonts w:ascii="Times New Roman" w:hAnsi="Times New Roman"/>
          <w:sz w:val="28"/>
          <w:szCs w:val="28"/>
        </w:rPr>
        <w:t>х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животных), полезные насекомые (хищные и опылители, птицы, организмы-симбионты – микоризные грибы и бактерии-азотфиксаторы).</w:t>
      </w:r>
    </w:p>
    <w:p w:rsidR="00B731CC" w:rsidRPr="00B731CC" w:rsidRDefault="00B731CC" w:rsidP="00B731C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proofErr w:type="spellStart"/>
      <w:r w:rsidRPr="00B731CC">
        <w:rPr>
          <w:rFonts w:ascii="Times New Roman" w:hAnsi="Times New Roman"/>
          <w:sz w:val="28"/>
          <w:szCs w:val="28"/>
        </w:rPr>
        <w:t>Животные-детритофаги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размельчают растительные остатки и облегчают деятельность бактерий. Особенно важна роль дождевых червей. </w:t>
      </w:r>
      <w:proofErr w:type="gramStart"/>
      <w:r w:rsidRPr="00B731CC">
        <w:rPr>
          <w:rFonts w:ascii="Times New Roman" w:hAnsi="Times New Roman"/>
          <w:sz w:val="28"/>
          <w:szCs w:val="28"/>
        </w:rPr>
        <w:t>(Вопрос классу:</w:t>
      </w:r>
      <w:proofErr w:type="gramEnd"/>
      <w:r w:rsidRPr="00B731C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731CC">
        <w:rPr>
          <w:rFonts w:ascii="Times New Roman" w:hAnsi="Times New Roman"/>
          <w:sz w:val="28"/>
          <w:szCs w:val="28"/>
        </w:rPr>
        <w:t>Какова она?)</w:t>
      </w:r>
      <w:proofErr w:type="gramEnd"/>
      <w:r w:rsidRPr="00B731CC">
        <w:rPr>
          <w:rFonts w:ascii="Times New Roman" w:hAnsi="Times New Roman"/>
          <w:sz w:val="28"/>
          <w:szCs w:val="28"/>
        </w:rPr>
        <w:t xml:space="preserve"> Прошедшая через пищеварительную систему дождевого червя почва с растительными остатками склеивается в плотные комочки, что улучшает её структуру. Эти комочки обогащаются калием, фосфором и азотом в форме соединений, доступных растениям. Кроме того, черви своими ходами разрыхляют почву и облегчают проникновение в неё корней. В хорошо унавоженной почве биомасса червей может составлять до 10-20 т. на 1 га. Существуют специальные фермы, где разводят дождевых червей, которых вносят на поля для повышения урожая.</w:t>
      </w:r>
    </w:p>
    <w:p w:rsidR="00B731CC" w:rsidRPr="00B731CC" w:rsidRDefault="00B731CC" w:rsidP="00B731C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proofErr w:type="spellStart"/>
      <w:r w:rsidRPr="00B731CC">
        <w:rPr>
          <w:rFonts w:ascii="Times New Roman" w:hAnsi="Times New Roman"/>
          <w:sz w:val="28"/>
          <w:szCs w:val="28"/>
        </w:rPr>
        <w:t>Редуценты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731CC">
        <w:rPr>
          <w:rFonts w:ascii="Times New Roman" w:hAnsi="Times New Roman"/>
          <w:sz w:val="28"/>
          <w:szCs w:val="28"/>
        </w:rPr>
        <w:t>агроценозе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– в основном бактерии. Они поддерживают плодородие почв, превращая пожнивные остатки в гумус, а гумус и вносимый на поля навоз – в более простые органические и минеральные вещества, доступные растениям. Однако</w:t>
      </w:r>
      <w:proofErr w:type="gramStart"/>
      <w:r w:rsidRPr="00B731CC">
        <w:rPr>
          <w:rFonts w:ascii="Times New Roman" w:hAnsi="Times New Roman"/>
          <w:sz w:val="28"/>
          <w:szCs w:val="28"/>
        </w:rPr>
        <w:t>,</w:t>
      </w:r>
      <w:proofErr w:type="gramEnd"/>
      <w:r w:rsidRPr="00B731CC">
        <w:rPr>
          <w:rFonts w:ascii="Times New Roman" w:hAnsi="Times New Roman"/>
          <w:sz w:val="28"/>
          <w:szCs w:val="28"/>
        </w:rPr>
        <w:t xml:space="preserve"> среди </w:t>
      </w:r>
      <w:proofErr w:type="spellStart"/>
      <w:r w:rsidRPr="00B731CC">
        <w:rPr>
          <w:rFonts w:ascii="Times New Roman" w:hAnsi="Times New Roman"/>
          <w:sz w:val="28"/>
          <w:szCs w:val="28"/>
        </w:rPr>
        <w:t>редуцентов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есть не только восстановители плодородия почв, но и его разрушители. </w:t>
      </w:r>
      <w:proofErr w:type="spellStart"/>
      <w:r w:rsidRPr="00B731CC">
        <w:rPr>
          <w:rFonts w:ascii="Times New Roman" w:hAnsi="Times New Roman"/>
          <w:sz w:val="28"/>
          <w:szCs w:val="28"/>
        </w:rPr>
        <w:t>Бактерии-нитрификаторы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731CC">
        <w:rPr>
          <w:rFonts w:ascii="Times New Roman" w:hAnsi="Times New Roman"/>
          <w:sz w:val="28"/>
          <w:szCs w:val="28"/>
        </w:rPr>
        <w:t>денитрификаторы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превращают аммонийные соли азота в нитраты, которые легко вымываются из почвы, и газообразный азот, улетучивающийся в атмосферу.</w:t>
      </w:r>
    </w:p>
    <w:p w:rsidR="00B731CC" w:rsidRPr="00B731CC" w:rsidRDefault="00B731CC" w:rsidP="00B731C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B731CC">
        <w:rPr>
          <w:rFonts w:ascii="Times New Roman" w:hAnsi="Times New Roman"/>
          <w:sz w:val="28"/>
          <w:szCs w:val="28"/>
        </w:rPr>
        <w:t xml:space="preserve">Энергия и питательные вещества, аккумулированные растениями, проходят по всей пищевой цепи </w:t>
      </w:r>
      <w:proofErr w:type="spellStart"/>
      <w:r w:rsidRPr="00B731CC">
        <w:rPr>
          <w:rFonts w:ascii="Times New Roman" w:hAnsi="Times New Roman"/>
          <w:sz w:val="28"/>
          <w:szCs w:val="28"/>
        </w:rPr>
        <w:t>агроценоза</w:t>
      </w:r>
      <w:proofErr w:type="spellEnd"/>
      <w:r w:rsidRPr="00B731CC">
        <w:rPr>
          <w:rFonts w:ascii="Times New Roman" w:hAnsi="Times New Roman"/>
          <w:sz w:val="28"/>
          <w:szCs w:val="28"/>
        </w:rPr>
        <w:t>. Часть энергии растрачивается в процессе дыхания организмов, часть её выносится вместе с урожаем, часть закрепляется в органическом веществе почвы. Питательные вещества частично выносятся с урожаем, частично возвращаются в почву.</w:t>
      </w:r>
    </w:p>
    <w:p w:rsidR="00B731CC" w:rsidRPr="00B731CC" w:rsidRDefault="00B731CC" w:rsidP="00B731C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B731CC">
        <w:rPr>
          <w:rFonts w:ascii="Times New Roman" w:hAnsi="Times New Roman"/>
          <w:sz w:val="28"/>
          <w:szCs w:val="28"/>
        </w:rPr>
        <w:lastRenderedPageBreak/>
        <w:t xml:space="preserve">Человек контролирует не все живое население </w:t>
      </w:r>
      <w:proofErr w:type="spellStart"/>
      <w:r w:rsidRPr="00B731CC">
        <w:rPr>
          <w:rFonts w:ascii="Times New Roman" w:hAnsi="Times New Roman"/>
          <w:sz w:val="28"/>
          <w:szCs w:val="28"/>
        </w:rPr>
        <w:t>агроэкосистемы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, часть видов проникает в неё и живет </w:t>
      </w:r>
      <w:proofErr w:type="gramStart"/>
      <w:r w:rsidRPr="00B731CC">
        <w:rPr>
          <w:rFonts w:ascii="Times New Roman" w:hAnsi="Times New Roman"/>
          <w:sz w:val="28"/>
          <w:szCs w:val="28"/>
        </w:rPr>
        <w:t>помимо</w:t>
      </w:r>
      <w:proofErr w:type="gramEnd"/>
      <w:r w:rsidRPr="00B731CC">
        <w:rPr>
          <w:rFonts w:ascii="Times New Roman" w:hAnsi="Times New Roman"/>
          <w:sz w:val="28"/>
          <w:szCs w:val="28"/>
        </w:rPr>
        <w:t xml:space="preserve"> (или даже вопреки) его воле. Такие живущие сами по себе виды называются спонтанными. Среди них – и вредители, и растения-сорняки, и полезные животные: птицы, насекомые-хищники и др.</w:t>
      </w:r>
    </w:p>
    <w:p w:rsidR="00B731CC" w:rsidRPr="00B731CC" w:rsidRDefault="00B731CC" w:rsidP="00B731C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B731CC">
        <w:rPr>
          <w:rFonts w:ascii="Times New Roman" w:hAnsi="Times New Roman"/>
          <w:sz w:val="28"/>
          <w:szCs w:val="28"/>
        </w:rPr>
        <w:t xml:space="preserve">Сам человек в </w:t>
      </w:r>
      <w:proofErr w:type="spellStart"/>
      <w:r w:rsidRPr="00B731CC">
        <w:rPr>
          <w:rFonts w:ascii="Times New Roman" w:hAnsi="Times New Roman"/>
          <w:sz w:val="28"/>
          <w:szCs w:val="28"/>
        </w:rPr>
        <w:t>агроценозе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B731CC">
        <w:rPr>
          <w:rFonts w:ascii="Times New Roman" w:hAnsi="Times New Roman"/>
          <w:sz w:val="28"/>
          <w:szCs w:val="28"/>
        </w:rPr>
        <w:t>консумент-фитофаг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(т.е. питается растениями) и зоофаг (ест мясо и пьет молоко). Однако роль его в </w:t>
      </w:r>
      <w:proofErr w:type="spellStart"/>
      <w:r w:rsidRPr="00B731CC">
        <w:rPr>
          <w:rFonts w:ascii="Times New Roman" w:hAnsi="Times New Roman"/>
          <w:sz w:val="28"/>
          <w:szCs w:val="28"/>
        </w:rPr>
        <w:t>агроэкосистеме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еще больше, т.к., исходя из своих интересов, он формирует структуру и состав </w:t>
      </w:r>
      <w:proofErr w:type="spellStart"/>
      <w:r w:rsidRPr="00B731CC">
        <w:rPr>
          <w:rFonts w:ascii="Times New Roman" w:hAnsi="Times New Roman"/>
          <w:sz w:val="28"/>
          <w:szCs w:val="28"/>
        </w:rPr>
        <w:t>агроэкосистемы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и влияет на её трофические элементы с целью получить наибольшую первичную и вторичную продукцию.</w:t>
      </w:r>
    </w:p>
    <w:p w:rsidR="00B731CC" w:rsidRPr="00B731CC" w:rsidRDefault="00B731CC" w:rsidP="00B731C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B731CC">
        <w:rPr>
          <w:rFonts w:ascii="Times New Roman" w:hAnsi="Times New Roman"/>
          <w:sz w:val="28"/>
          <w:szCs w:val="28"/>
        </w:rPr>
        <w:t xml:space="preserve">Все компоненты </w:t>
      </w:r>
      <w:proofErr w:type="spellStart"/>
      <w:r w:rsidRPr="00B731CC">
        <w:rPr>
          <w:rFonts w:ascii="Times New Roman" w:hAnsi="Times New Roman"/>
          <w:sz w:val="28"/>
          <w:szCs w:val="28"/>
        </w:rPr>
        <w:t>агроценоза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тесно связаны, хотя в нем не возникает полного экологического равновесия, как в естественных биоценозах. Поддерживать равновесие в </w:t>
      </w:r>
      <w:proofErr w:type="spellStart"/>
      <w:r w:rsidRPr="00B731CC">
        <w:rPr>
          <w:rFonts w:ascii="Times New Roman" w:hAnsi="Times New Roman"/>
          <w:sz w:val="28"/>
          <w:szCs w:val="28"/>
        </w:rPr>
        <w:t>агроценозе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должен сам человек. Если этого не делать, происходит разрушение его ресурсов. Например, на естественных лугах численность свекловичного долгоносика невелика, т.к. он использует в пищу растения немногих видов. Это безобидное насекомое превратилось в массового вредителя, приносящего огромные убытки, когда место многовидовых лугов заняли одновидовые </w:t>
      </w:r>
      <w:proofErr w:type="spellStart"/>
      <w:r w:rsidRPr="00B731CC">
        <w:rPr>
          <w:rFonts w:ascii="Times New Roman" w:hAnsi="Times New Roman"/>
          <w:sz w:val="28"/>
          <w:szCs w:val="28"/>
        </w:rPr>
        <w:t>агроценозы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– свекловичные поля.</w:t>
      </w:r>
    </w:p>
    <w:p w:rsidR="00B731CC" w:rsidRPr="00B731CC" w:rsidRDefault="00B731CC" w:rsidP="00B731C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B731CC">
        <w:rPr>
          <w:rFonts w:ascii="Times New Roman" w:hAnsi="Times New Roman"/>
          <w:sz w:val="28"/>
          <w:szCs w:val="28"/>
        </w:rPr>
        <w:t xml:space="preserve">Как видно, структура и функции сообщества в </w:t>
      </w:r>
      <w:proofErr w:type="spellStart"/>
      <w:r w:rsidRPr="00B731CC">
        <w:rPr>
          <w:rFonts w:ascii="Times New Roman" w:hAnsi="Times New Roman"/>
          <w:sz w:val="28"/>
          <w:szCs w:val="28"/>
        </w:rPr>
        <w:t>агроценозе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и естественном биогеоценозе похожи. </w:t>
      </w:r>
      <w:proofErr w:type="spellStart"/>
      <w:r w:rsidRPr="00B731CC">
        <w:rPr>
          <w:rFonts w:ascii="Times New Roman" w:hAnsi="Times New Roman"/>
          <w:sz w:val="28"/>
          <w:szCs w:val="28"/>
        </w:rPr>
        <w:t>Агроценоз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является такой же сложной экосистемой, как лес или луг.</w:t>
      </w:r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Pr="00B731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Агроэкосистемы</w:t>
      </w:r>
      <w:proofErr w:type="spellEnd"/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t xml:space="preserve"> - это такие сознательно спланированные человеком территории, на которых сбалансировано получение сельскохозяйственной продукции и возврат ее составляющих на поля. В правильно спланированные </w:t>
      </w:r>
      <w:proofErr w:type="spellStart"/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t>агроэкосистемы</w:t>
      </w:r>
      <w:proofErr w:type="spellEnd"/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t>, кроме пашен, входят пастбища (или луга) и животноводческие комплексы.</w:t>
      </w:r>
    </w:p>
    <w:p w:rsidR="00B731CC" w:rsidRPr="00B731CC" w:rsidRDefault="00B731CC" w:rsidP="00B731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t>Агроэкосистемы</w:t>
      </w:r>
      <w:proofErr w:type="spellEnd"/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создаются человеком для получения высокого урожая - чистой продукции автотрофов.</w:t>
      </w:r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B731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Основные их отличия </w:t>
      </w:r>
      <w:proofErr w:type="gramStart"/>
      <w:r w:rsidRPr="00B731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</w:t>
      </w:r>
      <w:proofErr w:type="gramEnd"/>
      <w:r w:rsidRPr="00B731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природных следующие:</w:t>
      </w:r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B731CC" w:rsidRPr="00B731CC" w:rsidRDefault="00B731CC" w:rsidP="00B731C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br/>
        <w:t>Резко снижено разнообразие видов культивируемых расте</w:t>
      </w:r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ний и животного населения биоценоза; видовое разнообразие разводимых животных ничтожно мало по сравнению с </w:t>
      </w:r>
      <w:proofErr w:type="gramStart"/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t>природным</w:t>
      </w:r>
      <w:proofErr w:type="gramEnd"/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t>. </w:t>
      </w:r>
    </w:p>
    <w:p w:rsidR="00B731CC" w:rsidRPr="00B731CC" w:rsidRDefault="00B731CC" w:rsidP="00B731C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Растения и животные, культивируемые человеком, </w:t>
      </w:r>
      <w:proofErr w:type="spellStart"/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t>неконкурентноспособны</w:t>
      </w:r>
      <w:proofErr w:type="spellEnd"/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t xml:space="preserve"> в борьбе с дикими видами без поддержки человека. </w:t>
      </w:r>
    </w:p>
    <w:p w:rsidR="00B731CC" w:rsidRPr="00B731CC" w:rsidRDefault="00B731CC" w:rsidP="00B731C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t>Агроэкосистемы</w:t>
      </w:r>
      <w:proofErr w:type="spellEnd"/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t xml:space="preserve"> получают, кроме </w:t>
      </w:r>
      <w:proofErr w:type="gramStart"/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t>солнечного</w:t>
      </w:r>
      <w:proofErr w:type="gramEnd"/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t>, дополнительную энергию, субсидируемую человеком. </w:t>
      </w:r>
    </w:p>
    <w:p w:rsidR="00B731CC" w:rsidRPr="00B731CC" w:rsidRDefault="00B731CC" w:rsidP="00B731C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br/>
        <w:t>Чистая продукция (урожай) удаляется из экосистемы и не попадает в цепи питания биоценоза. </w:t>
      </w:r>
    </w:p>
    <w:p w:rsidR="00B731CC" w:rsidRPr="00B731CC" w:rsidRDefault="00B731CC" w:rsidP="00B731C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br/>
        <w:t>Экосистемы полей, садов, пастбищ, огородов - это упрощенные системы, поддерживаемые человеком на ранних стадиях раз</w:t>
      </w:r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вития, и они столь же неспособны к </w:t>
      </w:r>
      <w:proofErr w:type="spellStart"/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t>саморегуляции</w:t>
      </w:r>
      <w:proofErr w:type="spellEnd"/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t>, как и природные пионерные сообщества; поэтому они не могут существовать без поддержки человека. </w:t>
      </w:r>
    </w:p>
    <w:p w:rsidR="00B731CC" w:rsidRPr="00B731CC" w:rsidRDefault="00B731CC" w:rsidP="00B731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B731C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 </w:t>
      </w:r>
      <w:proofErr w:type="spellStart"/>
      <w:r w:rsidRPr="00B731C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агроценозах</w:t>
      </w:r>
      <w:proofErr w:type="spellEnd"/>
      <w:r w:rsidRPr="00B731C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значительно чаще происходит чрезмерное уве</w:t>
      </w:r>
      <w:r w:rsidRPr="00B731C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softHyphen/>
        <w:t xml:space="preserve">личение численности отдельных видов, названное Ч. </w:t>
      </w:r>
      <w:proofErr w:type="spellStart"/>
      <w:r w:rsidRPr="00B731C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Элтоном</w:t>
      </w:r>
      <w:proofErr w:type="spellEnd"/>
      <w:r w:rsidRPr="00B731C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«экологическим взрывом».</w:t>
      </w:r>
    </w:p>
    <w:p w:rsidR="00B731CC" w:rsidRPr="00B731CC" w:rsidRDefault="00B731CC" w:rsidP="00B731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Из истории это явление хорошо известно: так, в 40-е годы XX века колорадский жук проник в европейскую часть России, буквально «очищая» наши картофельные поля, поскольку мы были не готовы к этому нашествию. Чтобы не происходило таких явлений, необходима искусственная регуляция численности вредителей. По</w:t>
      </w:r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softHyphen/>
        <w:t>этому в сельскохозяйственной практике человек применяет такие мощные средства для подавления численности вредителей и в та</w:t>
      </w:r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softHyphen/>
        <w:t>ком количестве, что они воздействуют гораздо сильнее, чем при</w:t>
      </w:r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softHyphen/>
        <w:t>родные регуляторы.</w:t>
      </w:r>
    </w:p>
    <w:p w:rsidR="00B731CC" w:rsidRPr="00B731CC" w:rsidRDefault="00B731CC" w:rsidP="00B731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t xml:space="preserve">Упрощение природного окружения человека экологически очень опасно. Поэтому нельзя превращать весь ландшафт в </w:t>
      </w:r>
      <w:proofErr w:type="spellStart"/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t>агрохозяйственный</w:t>
      </w:r>
      <w:proofErr w:type="spellEnd"/>
      <w:r w:rsidRPr="00B731CC">
        <w:rPr>
          <w:rFonts w:ascii="Times New Roman" w:eastAsia="Times New Roman" w:hAnsi="Times New Roman"/>
          <w:sz w:val="28"/>
          <w:szCs w:val="28"/>
          <w:lang w:eastAsia="ru-RU"/>
        </w:rPr>
        <w:t>, необходимо сохранять и умножать его многообразие, оставляя нетронутыми заповедные участки, которые могли бы быть источником видов для восстанавливающихся сообществ.</w:t>
      </w:r>
    </w:p>
    <w:p w:rsidR="00B731CC" w:rsidRPr="00B731CC" w:rsidRDefault="00B731CC" w:rsidP="00B731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31CC" w:rsidRPr="00B731CC" w:rsidRDefault="00B731CC" w:rsidP="00B731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731CC">
        <w:rPr>
          <w:rFonts w:ascii="Times New Roman" w:hAnsi="Times New Roman"/>
          <w:b/>
          <w:sz w:val="28"/>
          <w:szCs w:val="28"/>
        </w:rPr>
        <w:t>4.Закрепление изученного материала</w:t>
      </w:r>
    </w:p>
    <w:p w:rsidR="00B731CC" w:rsidRPr="00B731CC" w:rsidRDefault="00B731CC" w:rsidP="00B731C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B731CC">
        <w:rPr>
          <w:rFonts w:ascii="Times New Roman" w:hAnsi="Times New Roman"/>
          <w:sz w:val="28"/>
          <w:szCs w:val="28"/>
        </w:rPr>
        <w:t xml:space="preserve">Дать характеристику </w:t>
      </w:r>
      <w:proofErr w:type="spellStart"/>
      <w:r w:rsidRPr="00B731CC">
        <w:rPr>
          <w:rFonts w:ascii="Times New Roman" w:hAnsi="Times New Roman"/>
          <w:sz w:val="28"/>
          <w:szCs w:val="28"/>
        </w:rPr>
        <w:t>агроценоза</w:t>
      </w:r>
      <w:proofErr w:type="spellEnd"/>
      <w:r w:rsidRPr="00B731CC">
        <w:rPr>
          <w:rFonts w:ascii="Times New Roman" w:hAnsi="Times New Roman"/>
          <w:sz w:val="28"/>
          <w:szCs w:val="28"/>
        </w:rPr>
        <w:t xml:space="preserve"> на примере пшеничного поля. По результатам работы заполнить табличку:</w:t>
      </w:r>
    </w:p>
    <w:p w:rsidR="00B731CC" w:rsidRPr="00B731CC" w:rsidRDefault="00B731CC" w:rsidP="00B731CC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B731CC">
        <w:rPr>
          <w:rFonts w:ascii="Times New Roman" w:hAnsi="Times New Roman"/>
          <w:b/>
          <w:sz w:val="28"/>
          <w:szCs w:val="28"/>
        </w:rPr>
        <w:t xml:space="preserve">Характеристика </w:t>
      </w:r>
      <w:proofErr w:type="spellStart"/>
      <w:r w:rsidRPr="00B731CC">
        <w:rPr>
          <w:rFonts w:ascii="Times New Roman" w:hAnsi="Times New Roman"/>
          <w:b/>
          <w:sz w:val="28"/>
          <w:szCs w:val="28"/>
        </w:rPr>
        <w:t>агроценоза</w:t>
      </w:r>
      <w:proofErr w:type="spellEnd"/>
      <w:r w:rsidRPr="00B731CC">
        <w:rPr>
          <w:rFonts w:ascii="Times New Roman" w:hAnsi="Times New Roman"/>
          <w:b/>
          <w:sz w:val="28"/>
          <w:szCs w:val="28"/>
        </w:rPr>
        <w:t xml:space="preserve"> пшеничного поля.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77"/>
        <w:gridCol w:w="6105"/>
      </w:tblGrid>
      <w:tr w:rsidR="00B731CC" w:rsidRPr="00B731CC" w:rsidTr="00AA0131">
        <w:tc>
          <w:tcPr>
            <w:tcW w:w="4786" w:type="dxa"/>
          </w:tcPr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31CC">
              <w:rPr>
                <w:rFonts w:ascii="Times New Roman" w:hAnsi="Times New Roman"/>
                <w:b/>
                <w:sz w:val="28"/>
                <w:szCs w:val="28"/>
              </w:rPr>
              <w:t xml:space="preserve">Характеристики </w:t>
            </w:r>
          </w:p>
        </w:tc>
        <w:tc>
          <w:tcPr>
            <w:tcW w:w="6538" w:type="dxa"/>
          </w:tcPr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31CC">
              <w:rPr>
                <w:rFonts w:ascii="Times New Roman" w:hAnsi="Times New Roman"/>
                <w:b/>
                <w:sz w:val="28"/>
                <w:szCs w:val="28"/>
              </w:rPr>
              <w:t xml:space="preserve">Описание </w:t>
            </w:r>
          </w:p>
        </w:tc>
      </w:tr>
      <w:tr w:rsidR="00B731CC" w:rsidRPr="00B731CC" w:rsidTr="00AA0131">
        <w:tc>
          <w:tcPr>
            <w:tcW w:w="4786" w:type="dxa"/>
          </w:tcPr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31CC">
              <w:rPr>
                <w:rFonts w:ascii="Times New Roman" w:hAnsi="Times New Roman"/>
                <w:b/>
                <w:sz w:val="28"/>
                <w:szCs w:val="28"/>
              </w:rPr>
              <w:t>Источники энергии</w:t>
            </w:r>
          </w:p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38" w:type="dxa"/>
          </w:tcPr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731CC" w:rsidRPr="00B731CC" w:rsidTr="00AA0131">
        <w:tc>
          <w:tcPr>
            <w:tcW w:w="4786" w:type="dxa"/>
          </w:tcPr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31CC">
              <w:rPr>
                <w:rFonts w:ascii="Times New Roman" w:hAnsi="Times New Roman"/>
                <w:b/>
                <w:sz w:val="28"/>
                <w:szCs w:val="28"/>
              </w:rPr>
              <w:t xml:space="preserve">Продуценты </w:t>
            </w:r>
          </w:p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38" w:type="dxa"/>
          </w:tcPr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731CC" w:rsidRPr="00B731CC" w:rsidTr="00AA0131">
        <w:tc>
          <w:tcPr>
            <w:tcW w:w="4786" w:type="dxa"/>
          </w:tcPr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731CC">
              <w:rPr>
                <w:rFonts w:ascii="Times New Roman" w:hAnsi="Times New Roman"/>
                <w:b/>
                <w:sz w:val="28"/>
                <w:szCs w:val="28"/>
              </w:rPr>
              <w:t>Консументы</w:t>
            </w:r>
            <w:proofErr w:type="spellEnd"/>
            <w:r w:rsidRPr="00B731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38" w:type="dxa"/>
          </w:tcPr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731CC" w:rsidRPr="00B731CC" w:rsidTr="00AA0131">
        <w:tc>
          <w:tcPr>
            <w:tcW w:w="4786" w:type="dxa"/>
          </w:tcPr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731CC">
              <w:rPr>
                <w:rFonts w:ascii="Times New Roman" w:hAnsi="Times New Roman"/>
                <w:b/>
                <w:sz w:val="28"/>
                <w:szCs w:val="28"/>
              </w:rPr>
              <w:t>Редуценты</w:t>
            </w:r>
            <w:proofErr w:type="spellEnd"/>
            <w:r w:rsidRPr="00B731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38" w:type="dxa"/>
          </w:tcPr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731CC" w:rsidRPr="00B731CC" w:rsidTr="00AA0131">
        <w:tc>
          <w:tcPr>
            <w:tcW w:w="4786" w:type="dxa"/>
          </w:tcPr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31CC">
              <w:rPr>
                <w:rFonts w:ascii="Times New Roman" w:hAnsi="Times New Roman"/>
                <w:b/>
                <w:sz w:val="28"/>
                <w:szCs w:val="28"/>
              </w:rPr>
              <w:t>Примеры пищевых цепей</w:t>
            </w:r>
          </w:p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38" w:type="dxa"/>
          </w:tcPr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731CC" w:rsidRPr="00B731CC" w:rsidTr="00AA0131">
        <w:tc>
          <w:tcPr>
            <w:tcW w:w="4786" w:type="dxa"/>
          </w:tcPr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31CC">
              <w:rPr>
                <w:rFonts w:ascii="Times New Roman" w:hAnsi="Times New Roman"/>
                <w:b/>
                <w:sz w:val="28"/>
                <w:szCs w:val="28"/>
              </w:rPr>
              <w:t>Условия устойчивости</w:t>
            </w:r>
          </w:p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38" w:type="dxa"/>
          </w:tcPr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731CC" w:rsidRPr="00B731CC" w:rsidTr="00AA0131">
        <w:tc>
          <w:tcPr>
            <w:tcW w:w="4786" w:type="dxa"/>
          </w:tcPr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31CC">
              <w:rPr>
                <w:rFonts w:ascii="Times New Roman" w:hAnsi="Times New Roman"/>
                <w:b/>
                <w:sz w:val="28"/>
                <w:szCs w:val="28"/>
              </w:rPr>
              <w:t>Меры по повышению продуктивности</w:t>
            </w:r>
          </w:p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38" w:type="dxa"/>
          </w:tcPr>
          <w:p w:rsidR="00B731CC" w:rsidRPr="00B731CC" w:rsidRDefault="00B731CC" w:rsidP="00AA0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731CC" w:rsidRPr="00B731CC" w:rsidRDefault="00B731CC" w:rsidP="00B731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31CC" w:rsidRPr="00B731CC" w:rsidRDefault="00B731CC" w:rsidP="00B731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31CC" w:rsidRPr="00B731CC" w:rsidRDefault="00B731CC" w:rsidP="00B731C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731CC">
        <w:rPr>
          <w:rFonts w:ascii="Times New Roman" w:hAnsi="Times New Roman"/>
          <w:b/>
          <w:i/>
          <w:sz w:val="28"/>
          <w:szCs w:val="28"/>
        </w:rPr>
        <w:t xml:space="preserve">Тестирование </w:t>
      </w:r>
    </w:p>
    <w:p w:rsidR="00B731CC" w:rsidRPr="00B731CC" w:rsidRDefault="00B731CC" w:rsidP="00B731CC">
      <w:pPr>
        <w:pStyle w:val="a3"/>
        <w:spacing w:before="0" w:beforeAutospacing="0" w:after="0" w:afterAutospacing="0"/>
        <w:rPr>
          <w:sz w:val="28"/>
          <w:szCs w:val="28"/>
        </w:rPr>
      </w:pPr>
      <w:r w:rsidRPr="00B731CC">
        <w:rPr>
          <w:b/>
          <w:bCs/>
          <w:i/>
          <w:iCs/>
          <w:sz w:val="28"/>
          <w:szCs w:val="28"/>
        </w:rPr>
        <w:t xml:space="preserve">1. Особенностью </w:t>
      </w:r>
      <w:proofErr w:type="spellStart"/>
      <w:r w:rsidRPr="00B731CC">
        <w:rPr>
          <w:b/>
          <w:bCs/>
          <w:i/>
          <w:iCs/>
          <w:sz w:val="28"/>
          <w:szCs w:val="28"/>
        </w:rPr>
        <w:t>агроэкосистемы</w:t>
      </w:r>
      <w:proofErr w:type="spellEnd"/>
      <w:r w:rsidRPr="00B731CC">
        <w:rPr>
          <w:rStyle w:val="apple-converted-space"/>
          <w:i/>
          <w:iCs/>
          <w:sz w:val="28"/>
          <w:szCs w:val="28"/>
        </w:rPr>
        <w:t> </w:t>
      </w:r>
      <w:r w:rsidRPr="00B731CC">
        <w:rPr>
          <w:i/>
          <w:iCs/>
          <w:sz w:val="28"/>
          <w:szCs w:val="28"/>
        </w:rPr>
        <w:t>является их:</w:t>
      </w:r>
    </w:p>
    <w:p w:rsidR="00B731CC" w:rsidRPr="00B731CC" w:rsidRDefault="00B731CC" w:rsidP="00B731CC">
      <w:pPr>
        <w:pStyle w:val="a3"/>
        <w:spacing w:before="0" w:beforeAutospacing="0" w:after="0" w:afterAutospacing="0"/>
        <w:rPr>
          <w:sz w:val="28"/>
          <w:szCs w:val="28"/>
        </w:rPr>
      </w:pPr>
      <w:r w:rsidRPr="00B731CC">
        <w:rPr>
          <w:sz w:val="28"/>
          <w:szCs w:val="28"/>
        </w:rPr>
        <w:t>а) высокая устойчивость;</w:t>
      </w:r>
    </w:p>
    <w:p w:rsidR="00B731CC" w:rsidRPr="00B731CC" w:rsidRDefault="00B731CC" w:rsidP="00B731CC">
      <w:pPr>
        <w:pStyle w:val="a3"/>
        <w:spacing w:before="0" w:beforeAutospacing="0" w:after="0" w:afterAutospacing="0"/>
        <w:rPr>
          <w:sz w:val="28"/>
          <w:szCs w:val="28"/>
        </w:rPr>
      </w:pPr>
      <w:r w:rsidRPr="00B731CC">
        <w:rPr>
          <w:sz w:val="28"/>
          <w:szCs w:val="28"/>
        </w:rPr>
        <w:t>б) неустойчивость;</w:t>
      </w:r>
      <w:r w:rsidRPr="00B731CC">
        <w:rPr>
          <w:rStyle w:val="apple-converted-space"/>
          <w:sz w:val="28"/>
          <w:szCs w:val="28"/>
        </w:rPr>
        <w:t> </w:t>
      </w:r>
      <w:r w:rsidRPr="00B731CC">
        <w:rPr>
          <w:sz w:val="28"/>
          <w:szCs w:val="28"/>
        </w:rPr>
        <w:br/>
      </w:r>
      <w:r w:rsidRPr="00B731CC">
        <w:rPr>
          <w:sz w:val="28"/>
          <w:szCs w:val="28"/>
        </w:rPr>
        <w:br/>
      </w:r>
      <w:r w:rsidRPr="00B731CC">
        <w:rPr>
          <w:i/>
          <w:iCs/>
          <w:sz w:val="28"/>
          <w:szCs w:val="28"/>
        </w:rPr>
        <w:t xml:space="preserve">2, Основным и важнейшим для человека свойством </w:t>
      </w:r>
      <w:proofErr w:type="spellStart"/>
      <w:r w:rsidRPr="00B731CC">
        <w:rPr>
          <w:i/>
          <w:iCs/>
          <w:sz w:val="28"/>
          <w:szCs w:val="28"/>
        </w:rPr>
        <w:t>агроцгноза</w:t>
      </w:r>
      <w:proofErr w:type="spellEnd"/>
      <w:r w:rsidRPr="00B731CC">
        <w:rPr>
          <w:i/>
          <w:iCs/>
          <w:sz w:val="28"/>
          <w:szCs w:val="28"/>
        </w:rPr>
        <w:t xml:space="preserve"> является его:</w:t>
      </w:r>
    </w:p>
    <w:p w:rsidR="00B731CC" w:rsidRPr="00B731CC" w:rsidRDefault="00B731CC" w:rsidP="00B731CC">
      <w:pPr>
        <w:pStyle w:val="a3"/>
        <w:spacing w:before="0" w:beforeAutospacing="0" w:after="0" w:afterAutospacing="0"/>
        <w:rPr>
          <w:sz w:val="28"/>
          <w:szCs w:val="28"/>
        </w:rPr>
      </w:pPr>
      <w:r w:rsidRPr="00B731CC">
        <w:rPr>
          <w:sz w:val="28"/>
          <w:szCs w:val="28"/>
        </w:rPr>
        <w:t>а) уникальность (неповторимость);</w:t>
      </w:r>
    </w:p>
    <w:p w:rsidR="00B731CC" w:rsidRPr="00B731CC" w:rsidRDefault="00B731CC" w:rsidP="00B731CC">
      <w:pPr>
        <w:pStyle w:val="a3"/>
        <w:spacing w:before="0" w:beforeAutospacing="0" w:after="0" w:afterAutospacing="0"/>
        <w:rPr>
          <w:sz w:val="28"/>
          <w:szCs w:val="28"/>
        </w:rPr>
      </w:pPr>
      <w:r w:rsidRPr="00B731CC">
        <w:rPr>
          <w:sz w:val="28"/>
          <w:szCs w:val="28"/>
        </w:rPr>
        <w:t>б) искусственность;</w:t>
      </w:r>
    </w:p>
    <w:p w:rsidR="00B731CC" w:rsidRPr="00B731CC" w:rsidRDefault="00B731CC" w:rsidP="00B731CC">
      <w:pPr>
        <w:pStyle w:val="a3"/>
        <w:spacing w:before="0" w:beforeAutospacing="0" w:after="0" w:afterAutospacing="0"/>
        <w:rPr>
          <w:sz w:val="28"/>
          <w:szCs w:val="28"/>
        </w:rPr>
      </w:pPr>
      <w:r w:rsidRPr="00B731CC">
        <w:rPr>
          <w:sz w:val="28"/>
          <w:szCs w:val="28"/>
        </w:rPr>
        <w:t xml:space="preserve">в) </w:t>
      </w:r>
      <w:proofErr w:type="spellStart"/>
      <w:r w:rsidRPr="00B731CC">
        <w:rPr>
          <w:sz w:val="28"/>
          <w:szCs w:val="28"/>
        </w:rPr>
        <w:t>самоподдержание</w:t>
      </w:r>
      <w:proofErr w:type="spellEnd"/>
      <w:r w:rsidRPr="00B731CC">
        <w:rPr>
          <w:sz w:val="28"/>
          <w:szCs w:val="28"/>
        </w:rPr>
        <w:t xml:space="preserve"> и саморазвитие;</w:t>
      </w:r>
    </w:p>
    <w:p w:rsidR="00B731CC" w:rsidRPr="00B731CC" w:rsidRDefault="00B731CC" w:rsidP="00B731CC">
      <w:pPr>
        <w:pStyle w:val="a3"/>
        <w:spacing w:before="0" w:beforeAutospacing="0" w:after="0" w:afterAutospacing="0"/>
        <w:rPr>
          <w:sz w:val="28"/>
          <w:szCs w:val="28"/>
        </w:rPr>
      </w:pPr>
      <w:r w:rsidRPr="00B731CC">
        <w:rPr>
          <w:sz w:val="28"/>
          <w:szCs w:val="28"/>
        </w:rPr>
        <w:t xml:space="preserve">г) </w:t>
      </w:r>
      <w:proofErr w:type="spellStart"/>
      <w:r w:rsidRPr="00B731CC">
        <w:rPr>
          <w:sz w:val="28"/>
          <w:szCs w:val="28"/>
        </w:rPr>
        <w:t>биопродуктивность</w:t>
      </w:r>
      <w:proofErr w:type="spellEnd"/>
      <w:r w:rsidRPr="00B731CC">
        <w:rPr>
          <w:sz w:val="28"/>
          <w:szCs w:val="28"/>
        </w:rPr>
        <w:t>.</w:t>
      </w:r>
      <w:r w:rsidRPr="00B731CC">
        <w:rPr>
          <w:rStyle w:val="apple-converted-space"/>
          <w:sz w:val="28"/>
          <w:szCs w:val="28"/>
        </w:rPr>
        <w:t> </w:t>
      </w:r>
    </w:p>
    <w:p w:rsidR="00B731CC" w:rsidRPr="00B731CC" w:rsidRDefault="00B731CC" w:rsidP="00B731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03C90" w:rsidRPr="00B731CC" w:rsidRDefault="00D03C90">
      <w:pPr>
        <w:rPr>
          <w:rFonts w:ascii="Times New Roman" w:hAnsi="Times New Roman"/>
          <w:sz w:val="28"/>
          <w:szCs w:val="28"/>
        </w:rPr>
      </w:pPr>
    </w:p>
    <w:sectPr w:rsidR="00D03C90" w:rsidRPr="00B731CC" w:rsidSect="00AD624D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053D"/>
    <w:multiLevelType w:val="multilevel"/>
    <w:tmpl w:val="2A8A6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1CC"/>
    <w:rsid w:val="000554B6"/>
    <w:rsid w:val="009534D0"/>
    <w:rsid w:val="009B29CC"/>
    <w:rsid w:val="00B731CC"/>
    <w:rsid w:val="00D03C90"/>
    <w:rsid w:val="00E31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1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31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3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1074</Words>
  <Characters>6128</Characters>
  <Application>Microsoft Office Word</Application>
  <DocSecurity>0</DocSecurity>
  <Lines>51</Lines>
  <Paragraphs>14</Paragraphs>
  <ScaleCrop>false</ScaleCrop>
  <Company>MultiDVD Team</Company>
  <LinksUpToDate>false</LinksUpToDate>
  <CharactersWithSpaces>7188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КалининА</dc:creator>
  <cp:lastModifiedBy>Станислав</cp:lastModifiedBy>
  <cp:revision>3</cp:revision>
  <dcterms:created xsi:type="dcterms:W3CDTF">2018-12-11T15:05:00Z</dcterms:created>
  <dcterms:modified xsi:type="dcterms:W3CDTF">2020-04-12T17:56:00Z</dcterms:modified>
</cp:coreProperties>
</file>